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5606" w14:textId="34121EC8" w:rsidR="00FF5496" w:rsidRPr="00FF5496" w:rsidRDefault="00FF5496" w:rsidP="00FF5496">
      <w:pPr>
        <w:spacing w:before="100" w:beforeAutospacing="1" w:after="100" w:afterAutospacing="1" w:line="240" w:lineRule="auto"/>
        <w:outlineLvl w:val="1"/>
        <w:rPr>
          <w:rFonts w:ascii="Arial" w:eastAsia="Times New Roman" w:hAnsi="Arial" w:cs="Arial"/>
          <w:b/>
          <w:bCs/>
          <w:color w:val="000000"/>
          <w:sz w:val="24"/>
          <w:szCs w:val="24"/>
        </w:rPr>
      </w:pPr>
      <w:proofErr w:type="spellStart"/>
      <w:r w:rsidRPr="00FF5496">
        <w:rPr>
          <w:rFonts w:ascii="Arial" w:eastAsia="Times New Roman" w:hAnsi="Arial" w:cs="Arial"/>
          <w:b/>
          <w:bCs/>
          <w:color w:val="000000"/>
          <w:sz w:val="24"/>
          <w:szCs w:val="24"/>
        </w:rPr>
        <w:t>jacob's</w:t>
      </w:r>
      <w:proofErr w:type="spellEnd"/>
      <w:r w:rsidRPr="00FF5496">
        <w:rPr>
          <w:rFonts w:ascii="Arial" w:eastAsia="Times New Roman" w:hAnsi="Arial" w:cs="Arial"/>
          <w:b/>
          <w:bCs/>
          <w:color w:val="000000"/>
          <w:sz w:val="24"/>
          <w:szCs w:val="24"/>
        </w:rPr>
        <w:t xml:space="preserve"> lentil stew</w:t>
      </w:r>
    </w:p>
    <w:tbl>
      <w:tblPr>
        <w:tblStyle w:val="TableGrid"/>
        <w:tblW w:w="0" w:type="auto"/>
        <w:tblLook w:val="04A0" w:firstRow="1" w:lastRow="0" w:firstColumn="1" w:lastColumn="0" w:noHBand="0" w:noVBand="1"/>
      </w:tblPr>
      <w:tblGrid>
        <w:gridCol w:w="1525"/>
        <w:gridCol w:w="828"/>
        <w:gridCol w:w="1692"/>
        <w:gridCol w:w="770"/>
        <w:gridCol w:w="1480"/>
        <w:gridCol w:w="805"/>
        <w:gridCol w:w="1805"/>
      </w:tblGrid>
      <w:tr w:rsidR="00FF5496" w:rsidRPr="00FF5496" w14:paraId="60D9B684" w14:textId="77777777" w:rsidTr="00FF5496">
        <w:tc>
          <w:tcPr>
            <w:tcW w:w="1525" w:type="dxa"/>
          </w:tcPr>
          <w:p w14:paraId="0B26D7EB" w14:textId="5EBA4341"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r w:rsidRPr="00FF5496">
              <w:rPr>
                <w:rFonts w:ascii="Arial" w:eastAsia="Times New Roman" w:hAnsi="Arial" w:cs="Arial"/>
                <w:color w:val="333333"/>
                <w:sz w:val="24"/>
                <w:szCs w:val="24"/>
              </w:rPr>
              <w:t>Servings</w:t>
            </w:r>
            <w:r w:rsidRPr="00FF5496">
              <w:rPr>
                <w:rFonts w:ascii="Arial" w:eastAsia="Times New Roman" w:hAnsi="Arial" w:cs="Arial"/>
                <w:color w:val="333333"/>
                <w:sz w:val="24"/>
                <w:szCs w:val="24"/>
              </w:rPr>
              <w:br/>
              <w:t>6 servings</w:t>
            </w:r>
          </w:p>
        </w:tc>
        <w:tc>
          <w:tcPr>
            <w:tcW w:w="828" w:type="dxa"/>
          </w:tcPr>
          <w:p w14:paraId="6C361787" w14:textId="77777777"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p>
        </w:tc>
        <w:tc>
          <w:tcPr>
            <w:tcW w:w="1692" w:type="dxa"/>
          </w:tcPr>
          <w:p w14:paraId="723188FB" w14:textId="74944320"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r w:rsidRPr="00FF5496">
              <w:rPr>
                <w:rFonts w:ascii="Arial" w:eastAsia="Times New Roman" w:hAnsi="Arial" w:cs="Arial"/>
                <w:color w:val="333333"/>
                <w:sz w:val="24"/>
                <w:szCs w:val="24"/>
              </w:rPr>
              <w:t>Prep Time</w:t>
            </w:r>
            <w:r w:rsidRPr="00FF5496">
              <w:rPr>
                <w:rFonts w:ascii="Arial" w:eastAsia="Times New Roman" w:hAnsi="Arial" w:cs="Arial"/>
                <w:color w:val="333333"/>
                <w:sz w:val="24"/>
                <w:szCs w:val="24"/>
              </w:rPr>
              <w:br/>
              <w:t>10 minutes</w:t>
            </w:r>
          </w:p>
        </w:tc>
        <w:tc>
          <w:tcPr>
            <w:tcW w:w="770" w:type="dxa"/>
          </w:tcPr>
          <w:p w14:paraId="7160F799" w14:textId="77777777"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p>
        </w:tc>
        <w:tc>
          <w:tcPr>
            <w:tcW w:w="1480" w:type="dxa"/>
          </w:tcPr>
          <w:p w14:paraId="30079082" w14:textId="499792B1"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r w:rsidRPr="00FF5496">
              <w:rPr>
                <w:rFonts w:ascii="Arial" w:eastAsia="Times New Roman" w:hAnsi="Arial" w:cs="Arial"/>
                <w:color w:val="333333"/>
                <w:sz w:val="24"/>
                <w:szCs w:val="24"/>
              </w:rPr>
              <w:t>Cook Time</w:t>
            </w:r>
            <w:r w:rsidRPr="00FF5496">
              <w:rPr>
                <w:rFonts w:ascii="Arial" w:eastAsia="Times New Roman" w:hAnsi="Arial" w:cs="Arial"/>
                <w:color w:val="333333"/>
                <w:sz w:val="24"/>
                <w:szCs w:val="24"/>
              </w:rPr>
              <w:br/>
              <w:t>2 hours</w:t>
            </w:r>
          </w:p>
        </w:tc>
        <w:tc>
          <w:tcPr>
            <w:tcW w:w="805" w:type="dxa"/>
          </w:tcPr>
          <w:p w14:paraId="2D3FA2AB" w14:textId="77777777"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p>
        </w:tc>
        <w:tc>
          <w:tcPr>
            <w:tcW w:w="1805" w:type="dxa"/>
          </w:tcPr>
          <w:p w14:paraId="0D8C77B9" w14:textId="5BECEF71" w:rsidR="00FF5496" w:rsidRPr="00FF5496" w:rsidRDefault="00FF5496" w:rsidP="00FF5496">
            <w:pPr>
              <w:spacing w:before="100" w:beforeAutospacing="1" w:after="100" w:afterAutospacing="1"/>
              <w:outlineLvl w:val="1"/>
              <w:rPr>
                <w:rFonts w:ascii="Arial" w:eastAsia="Times New Roman" w:hAnsi="Arial" w:cs="Arial"/>
                <w:b/>
                <w:bCs/>
                <w:color w:val="000000"/>
                <w:sz w:val="24"/>
                <w:szCs w:val="24"/>
              </w:rPr>
            </w:pPr>
            <w:r w:rsidRPr="00FF5496">
              <w:rPr>
                <w:rFonts w:ascii="Arial" w:eastAsia="Times New Roman" w:hAnsi="Arial" w:cs="Arial"/>
                <w:color w:val="333333"/>
                <w:sz w:val="24"/>
                <w:szCs w:val="24"/>
              </w:rPr>
              <w:t>Kosher Key</w:t>
            </w:r>
            <w:r w:rsidRPr="00FF5496">
              <w:rPr>
                <w:rFonts w:ascii="Arial" w:eastAsia="Times New Roman" w:hAnsi="Arial" w:cs="Arial"/>
                <w:color w:val="333333"/>
                <w:sz w:val="24"/>
                <w:szCs w:val="24"/>
              </w:rPr>
              <w:br/>
            </w:r>
            <w:proofErr w:type="spellStart"/>
            <w:r w:rsidRPr="00FF5496">
              <w:rPr>
                <w:rFonts w:ascii="Arial" w:eastAsia="Times New Roman" w:hAnsi="Arial" w:cs="Arial"/>
                <w:color w:val="333333"/>
                <w:sz w:val="24"/>
                <w:szCs w:val="24"/>
              </w:rPr>
              <w:t>Parve</w:t>
            </w:r>
            <w:proofErr w:type="spellEnd"/>
            <w:r w:rsidRPr="00FF5496">
              <w:rPr>
                <w:rFonts w:ascii="Arial" w:eastAsia="Times New Roman" w:hAnsi="Arial" w:cs="Arial"/>
                <w:color w:val="333333"/>
                <w:sz w:val="24"/>
                <w:szCs w:val="24"/>
              </w:rPr>
              <w:t xml:space="preserve"> or Meat</w:t>
            </w:r>
          </w:p>
        </w:tc>
      </w:tr>
    </w:tbl>
    <w:p w14:paraId="538D236F" w14:textId="77777777" w:rsidR="00FF5496" w:rsidRPr="00FF5496" w:rsidRDefault="00FF5496" w:rsidP="00FF5496">
      <w:pPr>
        <w:spacing w:before="100" w:beforeAutospacing="1" w:after="100" w:afterAutospacing="1" w:line="240" w:lineRule="auto"/>
        <w:outlineLvl w:val="2"/>
        <w:rPr>
          <w:rFonts w:ascii="Arial" w:eastAsia="Times New Roman" w:hAnsi="Arial" w:cs="Arial"/>
          <w:b/>
          <w:bCs/>
          <w:color w:val="333333"/>
          <w:sz w:val="24"/>
          <w:szCs w:val="24"/>
        </w:rPr>
      </w:pPr>
      <w:r w:rsidRPr="00FF5496">
        <w:rPr>
          <w:rFonts w:ascii="Arial" w:eastAsia="Times New Roman" w:hAnsi="Arial" w:cs="Arial"/>
          <w:b/>
          <w:bCs/>
          <w:color w:val="333333"/>
          <w:sz w:val="24"/>
          <w:szCs w:val="24"/>
        </w:rPr>
        <w:t>Description</w:t>
      </w:r>
    </w:p>
    <w:p w14:paraId="68952A52" w14:textId="77777777" w:rsidR="00FF5496" w:rsidRPr="00FF5496" w:rsidRDefault="00FF5496" w:rsidP="00FF5496">
      <w:p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 xml:space="preserve">Historical recipe for Jacob's Lentil Stew and background on ancient Israelite food and cooking. Torah, Biblical cooking, Israel, </w:t>
      </w:r>
      <w:proofErr w:type="spellStart"/>
      <w:r w:rsidRPr="00FF5496">
        <w:rPr>
          <w:rFonts w:ascii="Arial" w:eastAsia="Times New Roman" w:hAnsi="Arial" w:cs="Arial"/>
          <w:color w:val="333333"/>
          <w:sz w:val="24"/>
          <w:szCs w:val="24"/>
        </w:rPr>
        <w:t>Neot</w:t>
      </w:r>
      <w:proofErr w:type="spellEnd"/>
      <w:r w:rsidRPr="00FF5496">
        <w:rPr>
          <w:rFonts w:ascii="Arial" w:eastAsia="Times New Roman" w:hAnsi="Arial" w:cs="Arial"/>
          <w:color w:val="333333"/>
          <w:sz w:val="24"/>
          <w:szCs w:val="24"/>
        </w:rPr>
        <w:t xml:space="preserve"> </w:t>
      </w:r>
      <w:proofErr w:type="spellStart"/>
      <w:r w:rsidRPr="00FF5496">
        <w:rPr>
          <w:rFonts w:ascii="Arial" w:eastAsia="Times New Roman" w:hAnsi="Arial" w:cs="Arial"/>
          <w:color w:val="333333"/>
          <w:sz w:val="24"/>
          <w:szCs w:val="24"/>
        </w:rPr>
        <w:t>Kedumim</w:t>
      </w:r>
      <w:proofErr w:type="spellEnd"/>
    </w:p>
    <w:p w14:paraId="3D857331" w14:textId="77777777" w:rsidR="00FF5496" w:rsidRPr="00FF5496" w:rsidRDefault="00FF5496" w:rsidP="00FF5496">
      <w:pPr>
        <w:spacing w:before="100" w:beforeAutospacing="1" w:after="100" w:afterAutospacing="1" w:line="240" w:lineRule="auto"/>
        <w:outlineLvl w:val="2"/>
        <w:rPr>
          <w:rFonts w:ascii="Arial" w:eastAsia="Times New Roman" w:hAnsi="Arial" w:cs="Arial"/>
          <w:b/>
          <w:bCs/>
          <w:color w:val="333333"/>
          <w:sz w:val="24"/>
          <w:szCs w:val="24"/>
        </w:rPr>
      </w:pPr>
      <w:r w:rsidRPr="00FF5496">
        <w:rPr>
          <w:rFonts w:ascii="Arial" w:eastAsia="Times New Roman" w:hAnsi="Arial" w:cs="Arial"/>
          <w:b/>
          <w:bCs/>
          <w:color w:val="333333"/>
          <w:sz w:val="24"/>
          <w:szCs w:val="24"/>
        </w:rPr>
        <w:t>Ingredients</w:t>
      </w:r>
    </w:p>
    <w:p w14:paraId="110C9D85" w14:textId="77777777" w:rsid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sectPr w:rsidR="00FF5496">
          <w:pgSz w:w="12240" w:h="15840"/>
          <w:pgMar w:top="1440" w:right="1440" w:bottom="1440" w:left="1440" w:header="720" w:footer="720" w:gutter="0"/>
          <w:cols w:space="720"/>
          <w:docGrid w:linePitch="360"/>
        </w:sectPr>
      </w:pPr>
    </w:p>
    <w:p w14:paraId="43A0EBC1" w14:textId="4455222B"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1/2 cup fresh chopped cilantro (coriander), divided</w:t>
      </w:r>
    </w:p>
    <w:p w14:paraId="0F81137F"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3 carrots</w:t>
      </w:r>
    </w:p>
    <w:p w14:paraId="65D5B472"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3 celery stalks, including leaves</w:t>
      </w:r>
    </w:p>
    <w:p w14:paraId="527853ED"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2 tbsp extra virgin olive oil</w:t>
      </w:r>
    </w:p>
    <w:p w14:paraId="6D38951E"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 large onion, diced</w:t>
      </w:r>
    </w:p>
    <w:p w14:paraId="2EBDA0ED"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 clove garlic, crushed</w:t>
      </w:r>
    </w:p>
    <w:p w14:paraId="3BD375D8"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2 cups dry red lentils</w:t>
      </w:r>
    </w:p>
    <w:p w14:paraId="3A5CBFD4"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1/4 cup pearl barley (omit for GF)</w:t>
      </w:r>
    </w:p>
    <w:p w14:paraId="1337F21F"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2 quarts vegetable or chicken stock</w:t>
      </w:r>
    </w:p>
    <w:p w14:paraId="64505B63"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 1/2 tsp cumin</w:t>
      </w:r>
    </w:p>
    <w:p w14:paraId="79CED3C8"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 tsp hyssop or parsley</w:t>
      </w:r>
    </w:p>
    <w:p w14:paraId="0E9F924D"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1/2 tsp sumac (optional)</w:t>
      </w:r>
    </w:p>
    <w:p w14:paraId="1ABC4427"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1 bay leaf</w:t>
      </w:r>
    </w:p>
    <w:p w14:paraId="438F5E24" w14:textId="77777777" w:rsidR="00FF5496" w:rsidRPr="00FF5496" w:rsidRDefault="00FF5496" w:rsidP="00FF5496">
      <w:pPr>
        <w:numPr>
          <w:ilvl w:val="0"/>
          <w:numId w:val="1"/>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Salt and pepper to taste</w:t>
      </w:r>
    </w:p>
    <w:p w14:paraId="26CCBC1D" w14:textId="77777777" w:rsidR="00FF5496" w:rsidRDefault="00FF5496" w:rsidP="00FF5496">
      <w:pPr>
        <w:spacing w:before="100" w:beforeAutospacing="1" w:after="100" w:afterAutospacing="1" w:line="240" w:lineRule="auto"/>
        <w:outlineLvl w:val="2"/>
        <w:rPr>
          <w:rFonts w:ascii="Arial" w:eastAsia="Times New Roman" w:hAnsi="Arial" w:cs="Arial"/>
          <w:b/>
          <w:bCs/>
          <w:color w:val="333333"/>
          <w:sz w:val="24"/>
          <w:szCs w:val="24"/>
        </w:rPr>
        <w:sectPr w:rsidR="00FF5496" w:rsidSect="00FF5496">
          <w:type w:val="continuous"/>
          <w:pgSz w:w="12240" w:h="15840"/>
          <w:pgMar w:top="1440" w:right="1440" w:bottom="1440" w:left="1440" w:header="720" w:footer="720" w:gutter="0"/>
          <w:cols w:num="2" w:space="720"/>
          <w:docGrid w:linePitch="360"/>
        </w:sectPr>
      </w:pPr>
    </w:p>
    <w:p w14:paraId="6E1B59FA" w14:textId="2C03BF40" w:rsidR="00FF5496" w:rsidRPr="00FF5496" w:rsidRDefault="00FF5496" w:rsidP="00FF5496">
      <w:pPr>
        <w:spacing w:before="100" w:beforeAutospacing="1" w:after="100" w:afterAutospacing="1" w:line="240" w:lineRule="auto"/>
        <w:outlineLvl w:val="2"/>
        <w:rPr>
          <w:rFonts w:ascii="Arial" w:eastAsia="Times New Roman" w:hAnsi="Arial" w:cs="Arial"/>
          <w:b/>
          <w:bCs/>
          <w:color w:val="333333"/>
          <w:sz w:val="24"/>
          <w:szCs w:val="24"/>
        </w:rPr>
      </w:pPr>
      <w:r w:rsidRPr="00FF5496">
        <w:rPr>
          <w:rFonts w:ascii="Arial" w:eastAsia="Times New Roman" w:hAnsi="Arial" w:cs="Arial"/>
          <w:b/>
          <w:bCs/>
          <w:color w:val="333333"/>
          <w:sz w:val="24"/>
          <w:szCs w:val="24"/>
        </w:rPr>
        <w:t>Instructions</w:t>
      </w:r>
    </w:p>
    <w:p w14:paraId="2A57AFED" w14:textId="77777777" w:rsidR="00FF5496" w:rsidRPr="00FF5496" w:rsidRDefault="00FF5496" w:rsidP="00FF5496">
      <w:pPr>
        <w:numPr>
          <w:ilvl w:val="0"/>
          <w:numId w:val="2"/>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Roughly chop the cilantro. Scrub the carrots, then cut them into chunks (do not peel). Cut celery into chunks, including leaves. Reserve.</w:t>
      </w:r>
    </w:p>
    <w:p w14:paraId="0104E45A" w14:textId="77777777" w:rsidR="00FF5496" w:rsidRPr="00FF5496" w:rsidRDefault="00FF5496" w:rsidP="00FF5496">
      <w:pPr>
        <w:numPr>
          <w:ilvl w:val="0"/>
          <w:numId w:val="2"/>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 xml:space="preserve">In a medium sized soup pot, heat olive oil over medium heat. Add diced onion and </w:t>
      </w:r>
      <w:proofErr w:type="spellStart"/>
      <w:r w:rsidRPr="00FF5496">
        <w:rPr>
          <w:rFonts w:ascii="Arial" w:eastAsia="Times New Roman" w:hAnsi="Arial" w:cs="Arial"/>
          <w:color w:val="333333"/>
          <w:sz w:val="24"/>
          <w:szCs w:val="24"/>
        </w:rPr>
        <w:t>saute</w:t>
      </w:r>
      <w:proofErr w:type="spellEnd"/>
      <w:r w:rsidRPr="00FF5496">
        <w:rPr>
          <w:rFonts w:ascii="Arial" w:eastAsia="Times New Roman" w:hAnsi="Arial" w:cs="Arial"/>
          <w:color w:val="333333"/>
          <w:sz w:val="24"/>
          <w:szCs w:val="24"/>
        </w:rPr>
        <w:t xml:space="preserve"> till translucent.</w:t>
      </w:r>
    </w:p>
    <w:p w14:paraId="33B90E96" w14:textId="77777777" w:rsidR="00FF5496" w:rsidRPr="00FF5496" w:rsidRDefault="00FF5496" w:rsidP="00FF5496">
      <w:pPr>
        <w:numPr>
          <w:ilvl w:val="0"/>
          <w:numId w:val="2"/>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 xml:space="preserve">Add garlic, carrot chunks, and celery. Continue to </w:t>
      </w:r>
      <w:proofErr w:type="spellStart"/>
      <w:r w:rsidRPr="00FF5496">
        <w:rPr>
          <w:rFonts w:ascii="Arial" w:eastAsia="Times New Roman" w:hAnsi="Arial" w:cs="Arial"/>
          <w:color w:val="333333"/>
          <w:sz w:val="24"/>
          <w:szCs w:val="24"/>
        </w:rPr>
        <w:t>saute</w:t>
      </w:r>
      <w:proofErr w:type="spellEnd"/>
      <w:r w:rsidRPr="00FF5496">
        <w:rPr>
          <w:rFonts w:ascii="Arial" w:eastAsia="Times New Roman" w:hAnsi="Arial" w:cs="Arial"/>
          <w:color w:val="333333"/>
          <w:sz w:val="24"/>
          <w:szCs w:val="24"/>
        </w:rPr>
        <w:t xml:space="preserve"> till onion turns golden and ingredients begin to caramelize. Add red lentils and barley to the pot, stir. Cover mixture with 2 </w:t>
      </w:r>
      <w:proofErr w:type="spellStart"/>
      <w:r w:rsidRPr="00FF5496">
        <w:rPr>
          <w:rFonts w:ascii="Arial" w:eastAsia="Times New Roman" w:hAnsi="Arial" w:cs="Arial"/>
          <w:color w:val="333333"/>
          <w:sz w:val="24"/>
          <w:szCs w:val="24"/>
        </w:rPr>
        <w:t>qts</w:t>
      </w:r>
      <w:proofErr w:type="spellEnd"/>
      <w:r w:rsidRPr="00FF5496">
        <w:rPr>
          <w:rFonts w:ascii="Arial" w:eastAsia="Times New Roman" w:hAnsi="Arial" w:cs="Arial"/>
          <w:color w:val="333333"/>
          <w:sz w:val="24"/>
          <w:szCs w:val="24"/>
        </w:rPr>
        <w:t>. of broth and bring to a boil. Reduce heat to a simmer. Add 1/4 cup of the fresh cilantro to the pot along with the cumin, hyssop or parsley, sumac (optional) and bay leaf; stir.</w:t>
      </w:r>
    </w:p>
    <w:p w14:paraId="5D716BAE" w14:textId="77777777" w:rsidR="00FF5496" w:rsidRPr="00FF5496" w:rsidRDefault="00FF5496" w:rsidP="00FF5496">
      <w:pPr>
        <w:numPr>
          <w:ilvl w:val="0"/>
          <w:numId w:val="2"/>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 xml:space="preserve">Cover the pot and let the stew simmer slowly for 1 1/2 to 2 hours, stirring every 30 minutes, until barley is </w:t>
      </w:r>
      <w:proofErr w:type="gramStart"/>
      <w:r w:rsidRPr="00FF5496">
        <w:rPr>
          <w:rFonts w:ascii="Arial" w:eastAsia="Times New Roman" w:hAnsi="Arial" w:cs="Arial"/>
          <w:color w:val="333333"/>
          <w:sz w:val="24"/>
          <w:szCs w:val="24"/>
        </w:rPr>
        <w:t>tender</w:t>
      </w:r>
      <w:proofErr w:type="gramEnd"/>
      <w:r w:rsidRPr="00FF5496">
        <w:rPr>
          <w:rFonts w:ascii="Arial" w:eastAsia="Times New Roman" w:hAnsi="Arial" w:cs="Arial"/>
          <w:color w:val="333333"/>
          <w:sz w:val="24"/>
          <w:szCs w:val="24"/>
        </w:rPr>
        <w:t xml:space="preserve"> and the stew is thickened.</w:t>
      </w:r>
    </w:p>
    <w:p w14:paraId="633CD9B9" w14:textId="77777777" w:rsidR="00FF5496" w:rsidRPr="00FF5496" w:rsidRDefault="00FF5496" w:rsidP="00FF5496">
      <w:pPr>
        <w:numPr>
          <w:ilvl w:val="0"/>
          <w:numId w:val="2"/>
        </w:numPr>
        <w:spacing w:before="100" w:beforeAutospacing="1" w:after="100" w:afterAutospacing="1" w:line="240" w:lineRule="auto"/>
        <w:rPr>
          <w:rFonts w:ascii="Arial" w:eastAsia="Times New Roman" w:hAnsi="Arial" w:cs="Arial"/>
          <w:color w:val="333333"/>
          <w:sz w:val="24"/>
          <w:szCs w:val="24"/>
        </w:rPr>
      </w:pPr>
      <w:r w:rsidRPr="00FF5496">
        <w:rPr>
          <w:rFonts w:ascii="Arial" w:eastAsia="Times New Roman" w:hAnsi="Arial" w:cs="Arial"/>
          <w:color w:val="333333"/>
          <w:sz w:val="24"/>
          <w:szCs w:val="24"/>
        </w:rPr>
        <w:t>Gluten Free Modification: Omit the barley for a more soup-like texture, or substitute 1/4 cup brown rice for the barley. Rice is not a Biblical-era grain, but it makes a delicious substitute for those struggling with Celiac or gluten intolerance.</w:t>
      </w:r>
    </w:p>
    <w:p w14:paraId="5D60B0EB" w14:textId="77777777" w:rsidR="00FF5496" w:rsidRDefault="00FF5496" w:rsidP="00FF5496">
      <w:pPr>
        <w:shd w:val="clear" w:color="auto" w:fill="FFFFFF"/>
        <w:spacing w:after="0" w:line="360" w:lineRule="atLeast"/>
        <w:rPr>
          <w:rFonts w:ascii="Arial" w:eastAsia="Times New Roman" w:hAnsi="Arial" w:cs="Arial"/>
          <w:b/>
          <w:bCs/>
          <w:color w:val="000000"/>
          <w:sz w:val="20"/>
          <w:szCs w:val="20"/>
        </w:rPr>
      </w:pPr>
    </w:p>
    <w:p w14:paraId="24358066" w14:textId="77777777" w:rsidR="00FF5496" w:rsidRDefault="00FF5496" w:rsidP="00FF5496">
      <w:pPr>
        <w:shd w:val="clear" w:color="auto" w:fill="FFFFFF"/>
        <w:spacing w:after="0" w:line="360" w:lineRule="atLeast"/>
        <w:rPr>
          <w:rFonts w:ascii="Arial" w:eastAsia="Times New Roman" w:hAnsi="Arial" w:cs="Arial"/>
          <w:b/>
          <w:bCs/>
          <w:color w:val="000000"/>
          <w:sz w:val="20"/>
          <w:szCs w:val="20"/>
        </w:rPr>
      </w:pPr>
    </w:p>
    <w:p w14:paraId="0C293D12" w14:textId="77777777" w:rsidR="00FF5496" w:rsidRDefault="00FF5496" w:rsidP="00FF5496">
      <w:pPr>
        <w:shd w:val="clear" w:color="auto" w:fill="FFFFFF"/>
        <w:spacing w:after="0" w:line="360" w:lineRule="atLeast"/>
        <w:rPr>
          <w:rFonts w:ascii="Arial" w:eastAsia="Times New Roman" w:hAnsi="Arial" w:cs="Arial"/>
          <w:b/>
          <w:bCs/>
          <w:color w:val="000000"/>
          <w:sz w:val="20"/>
          <w:szCs w:val="20"/>
        </w:rPr>
      </w:pPr>
    </w:p>
    <w:p w14:paraId="38AF4F96" w14:textId="77777777" w:rsidR="00FF5496" w:rsidRDefault="00FF5496" w:rsidP="00FF5496">
      <w:pPr>
        <w:shd w:val="clear" w:color="auto" w:fill="FFFFFF"/>
        <w:spacing w:after="0" w:line="360" w:lineRule="atLeast"/>
        <w:rPr>
          <w:rFonts w:ascii="Arial" w:eastAsia="Times New Roman" w:hAnsi="Arial" w:cs="Arial"/>
          <w:b/>
          <w:bCs/>
          <w:color w:val="000000"/>
          <w:sz w:val="20"/>
          <w:szCs w:val="20"/>
        </w:rPr>
      </w:pPr>
    </w:p>
    <w:p w14:paraId="1270DB4F" w14:textId="4AEC52BF" w:rsidR="00FF5496" w:rsidRDefault="00FF5496" w:rsidP="00FF5496">
      <w:pPr>
        <w:shd w:val="clear" w:color="auto" w:fill="FFFFFF"/>
        <w:spacing w:after="0" w:line="36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Source: </w:t>
      </w:r>
      <w:hyperlink r:id="rId5" w:history="1">
        <w:r>
          <w:rPr>
            <w:rStyle w:val="Hyperlink"/>
          </w:rPr>
          <w:t>https://toriavey.com/toris-kitchen/jacobs-lentil-stew-2/</w:t>
        </w:r>
      </w:hyperlink>
    </w:p>
    <w:p w14:paraId="307978C2" w14:textId="388CF3C7" w:rsidR="00FF5496" w:rsidRPr="00FF5496" w:rsidRDefault="00FF5496" w:rsidP="00FF5496">
      <w:pPr>
        <w:shd w:val="clear" w:color="auto" w:fill="FFFFFF"/>
        <w:spacing w:after="0" w:line="360" w:lineRule="atLeast"/>
        <w:rPr>
          <w:rFonts w:ascii="Arial" w:eastAsia="Times New Roman" w:hAnsi="Arial" w:cs="Arial"/>
          <w:b/>
          <w:bCs/>
          <w:color w:val="000000"/>
          <w:sz w:val="20"/>
          <w:szCs w:val="20"/>
        </w:rPr>
      </w:pPr>
      <w:r w:rsidRPr="00FF5496">
        <w:rPr>
          <w:rFonts w:ascii="Arial" w:eastAsia="Times New Roman" w:hAnsi="Arial" w:cs="Arial"/>
          <w:b/>
          <w:bCs/>
          <w:color w:val="000000"/>
          <w:sz w:val="20"/>
          <w:szCs w:val="20"/>
        </w:rPr>
        <w:lastRenderedPageBreak/>
        <w:t>Nutrition Facts</w:t>
      </w:r>
    </w:p>
    <w:p w14:paraId="3F1A6931"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color w:val="000000"/>
          <w:sz w:val="20"/>
          <w:szCs w:val="20"/>
        </w:rPr>
        <w:t>Jacob's Lentil Stew</w:t>
      </w:r>
    </w:p>
    <w:p w14:paraId="734257E9" w14:textId="77777777" w:rsidR="00FF5496" w:rsidRPr="00FF5496" w:rsidRDefault="00FF5496" w:rsidP="00FF5496">
      <w:pPr>
        <w:shd w:val="clear" w:color="auto" w:fill="FFFFFF"/>
        <w:spacing w:after="0" w:line="210" w:lineRule="atLeast"/>
        <w:rPr>
          <w:rFonts w:ascii="Arial" w:eastAsia="Times New Roman" w:hAnsi="Arial" w:cs="Arial"/>
          <w:b/>
          <w:bCs/>
          <w:color w:val="000000"/>
          <w:sz w:val="20"/>
          <w:szCs w:val="20"/>
        </w:rPr>
      </w:pPr>
      <w:r w:rsidRPr="00FF5496">
        <w:rPr>
          <w:rFonts w:ascii="Arial" w:eastAsia="Times New Roman" w:hAnsi="Arial" w:cs="Arial"/>
          <w:b/>
          <w:bCs/>
          <w:color w:val="000000"/>
          <w:sz w:val="20"/>
          <w:szCs w:val="20"/>
        </w:rPr>
        <w:t>Amount Per Serving</w:t>
      </w:r>
    </w:p>
    <w:p w14:paraId="5333810D"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Calories</w:t>
      </w:r>
      <w:r w:rsidRPr="00FF5496">
        <w:rPr>
          <w:rFonts w:ascii="Arial" w:eastAsia="Times New Roman" w:hAnsi="Arial" w:cs="Arial"/>
          <w:color w:val="000000"/>
          <w:sz w:val="20"/>
          <w:szCs w:val="20"/>
        </w:rPr>
        <w:t> 358Calories from Fat 63</w:t>
      </w:r>
    </w:p>
    <w:p w14:paraId="79EAAFDA"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 Daily Value*</w:t>
      </w:r>
    </w:p>
    <w:p w14:paraId="3B69401F"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Fat</w:t>
      </w:r>
      <w:r w:rsidRPr="00FF5496">
        <w:rPr>
          <w:rFonts w:ascii="Arial" w:eastAsia="Times New Roman" w:hAnsi="Arial" w:cs="Arial"/>
          <w:color w:val="000000"/>
          <w:sz w:val="20"/>
          <w:szCs w:val="20"/>
        </w:rPr>
        <w:t> 7g</w:t>
      </w:r>
      <w:r w:rsidRPr="00FF5496">
        <w:rPr>
          <w:rFonts w:ascii="Arial" w:eastAsia="Times New Roman" w:hAnsi="Arial" w:cs="Arial"/>
          <w:b/>
          <w:bCs/>
          <w:color w:val="000000"/>
          <w:sz w:val="20"/>
          <w:szCs w:val="20"/>
        </w:rPr>
        <w:t>11%</w:t>
      </w:r>
    </w:p>
    <w:p w14:paraId="4FCDBDE7"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color w:val="000000"/>
          <w:sz w:val="20"/>
          <w:szCs w:val="20"/>
        </w:rPr>
        <w:t>Saturated Fat 1g</w:t>
      </w:r>
      <w:r w:rsidRPr="00FF5496">
        <w:rPr>
          <w:rFonts w:ascii="Arial" w:eastAsia="Times New Roman" w:hAnsi="Arial" w:cs="Arial"/>
          <w:b/>
          <w:bCs/>
          <w:color w:val="000000"/>
          <w:sz w:val="20"/>
          <w:szCs w:val="20"/>
        </w:rPr>
        <w:t>6%</w:t>
      </w:r>
    </w:p>
    <w:p w14:paraId="22FB1C30"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Sodium</w:t>
      </w:r>
      <w:r w:rsidRPr="00FF5496">
        <w:rPr>
          <w:rFonts w:ascii="Arial" w:eastAsia="Times New Roman" w:hAnsi="Arial" w:cs="Arial"/>
          <w:color w:val="000000"/>
          <w:sz w:val="20"/>
          <w:szCs w:val="20"/>
        </w:rPr>
        <w:t> 138mg</w:t>
      </w:r>
      <w:r w:rsidRPr="00FF5496">
        <w:rPr>
          <w:rFonts w:ascii="Arial" w:eastAsia="Times New Roman" w:hAnsi="Arial" w:cs="Arial"/>
          <w:b/>
          <w:bCs/>
          <w:color w:val="000000"/>
          <w:sz w:val="20"/>
          <w:szCs w:val="20"/>
        </w:rPr>
        <w:t>6%</w:t>
      </w:r>
    </w:p>
    <w:p w14:paraId="16752C0A"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Potassium</w:t>
      </w:r>
      <w:r w:rsidRPr="00FF5496">
        <w:rPr>
          <w:rFonts w:ascii="Arial" w:eastAsia="Times New Roman" w:hAnsi="Arial" w:cs="Arial"/>
          <w:color w:val="000000"/>
          <w:sz w:val="20"/>
          <w:szCs w:val="20"/>
        </w:rPr>
        <w:t> 1059mg</w:t>
      </w:r>
      <w:r w:rsidRPr="00FF5496">
        <w:rPr>
          <w:rFonts w:ascii="Arial" w:eastAsia="Times New Roman" w:hAnsi="Arial" w:cs="Arial"/>
          <w:b/>
          <w:bCs/>
          <w:color w:val="000000"/>
          <w:sz w:val="20"/>
          <w:szCs w:val="20"/>
        </w:rPr>
        <w:t>30%</w:t>
      </w:r>
    </w:p>
    <w:p w14:paraId="282743DE"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Carbohydrates</w:t>
      </w:r>
      <w:r w:rsidRPr="00FF5496">
        <w:rPr>
          <w:rFonts w:ascii="Arial" w:eastAsia="Times New Roman" w:hAnsi="Arial" w:cs="Arial"/>
          <w:color w:val="000000"/>
          <w:sz w:val="20"/>
          <w:szCs w:val="20"/>
        </w:rPr>
        <w:t> 51g</w:t>
      </w:r>
      <w:r w:rsidRPr="00FF5496">
        <w:rPr>
          <w:rFonts w:ascii="Arial" w:eastAsia="Times New Roman" w:hAnsi="Arial" w:cs="Arial"/>
          <w:b/>
          <w:bCs/>
          <w:color w:val="000000"/>
          <w:sz w:val="20"/>
          <w:szCs w:val="20"/>
        </w:rPr>
        <w:t>17%</w:t>
      </w:r>
    </w:p>
    <w:p w14:paraId="05635306"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color w:val="000000"/>
          <w:sz w:val="20"/>
          <w:szCs w:val="20"/>
        </w:rPr>
        <w:t>Fiber 21g</w:t>
      </w:r>
      <w:r w:rsidRPr="00FF5496">
        <w:rPr>
          <w:rFonts w:ascii="Arial" w:eastAsia="Times New Roman" w:hAnsi="Arial" w:cs="Arial"/>
          <w:b/>
          <w:bCs/>
          <w:color w:val="000000"/>
          <w:sz w:val="20"/>
          <w:szCs w:val="20"/>
        </w:rPr>
        <w:t>88%</w:t>
      </w:r>
    </w:p>
    <w:p w14:paraId="4E74C992"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color w:val="000000"/>
          <w:sz w:val="20"/>
          <w:szCs w:val="20"/>
        </w:rPr>
        <w:t>Sugar 4g</w:t>
      </w:r>
      <w:r w:rsidRPr="00FF5496">
        <w:rPr>
          <w:rFonts w:ascii="Arial" w:eastAsia="Times New Roman" w:hAnsi="Arial" w:cs="Arial"/>
          <w:b/>
          <w:bCs/>
          <w:color w:val="000000"/>
          <w:sz w:val="20"/>
          <w:szCs w:val="20"/>
        </w:rPr>
        <w:t>4%</w:t>
      </w:r>
    </w:p>
    <w:p w14:paraId="7165CF50"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Protein</w:t>
      </w:r>
      <w:r w:rsidRPr="00FF5496">
        <w:rPr>
          <w:rFonts w:ascii="Arial" w:eastAsia="Times New Roman" w:hAnsi="Arial" w:cs="Arial"/>
          <w:color w:val="000000"/>
          <w:sz w:val="20"/>
          <w:szCs w:val="20"/>
        </w:rPr>
        <w:t> 23g</w:t>
      </w:r>
      <w:r w:rsidRPr="00FF5496">
        <w:rPr>
          <w:rFonts w:ascii="Arial" w:eastAsia="Times New Roman" w:hAnsi="Arial" w:cs="Arial"/>
          <w:b/>
          <w:bCs/>
          <w:color w:val="000000"/>
          <w:sz w:val="20"/>
          <w:szCs w:val="20"/>
        </w:rPr>
        <w:t>46%</w:t>
      </w:r>
    </w:p>
    <w:p w14:paraId="69CF11C4"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Vitamin A</w:t>
      </w:r>
      <w:r w:rsidRPr="00FF5496">
        <w:rPr>
          <w:rFonts w:ascii="Arial" w:eastAsia="Times New Roman" w:hAnsi="Arial" w:cs="Arial"/>
          <w:color w:val="000000"/>
          <w:sz w:val="20"/>
          <w:szCs w:val="20"/>
        </w:rPr>
        <w:t> 5300IU</w:t>
      </w:r>
      <w:r w:rsidRPr="00FF5496">
        <w:rPr>
          <w:rFonts w:ascii="Arial" w:eastAsia="Times New Roman" w:hAnsi="Arial" w:cs="Arial"/>
          <w:b/>
          <w:bCs/>
          <w:color w:val="000000"/>
          <w:sz w:val="20"/>
          <w:szCs w:val="20"/>
        </w:rPr>
        <w:t>106%</w:t>
      </w:r>
    </w:p>
    <w:p w14:paraId="47E98703"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Vitamin C</w:t>
      </w:r>
      <w:r w:rsidRPr="00FF5496">
        <w:rPr>
          <w:rFonts w:ascii="Arial" w:eastAsia="Times New Roman" w:hAnsi="Arial" w:cs="Arial"/>
          <w:color w:val="000000"/>
          <w:sz w:val="20"/>
          <w:szCs w:val="20"/>
        </w:rPr>
        <w:t> 6.9mg</w:t>
      </w:r>
      <w:r w:rsidRPr="00FF5496">
        <w:rPr>
          <w:rFonts w:ascii="Arial" w:eastAsia="Times New Roman" w:hAnsi="Arial" w:cs="Arial"/>
          <w:b/>
          <w:bCs/>
          <w:color w:val="000000"/>
          <w:sz w:val="20"/>
          <w:szCs w:val="20"/>
        </w:rPr>
        <w:t>8%</w:t>
      </w:r>
    </w:p>
    <w:p w14:paraId="64ED4CC3"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Calcium</w:t>
      </w:r>
      <w:r w:rsidRPr="00FF5496">
        <w:rPr>
          <w:rFonts w:ascii="Arial" w:eastAsia="Times New Roman" w:hAnsi="Arial" w:cs="Arial"/>
          <w:color w:val="000000"/>
          <w:sz w:val="20"/>
          <w:szCs w:val="20"/>
        </w:rPr>
        <w:t> 76mg</w:t>
      </w:r>
      <w:r w:rsidRPr="00FF5496">
        <w:rPr>
          <w:rFonts w:ascii="Arial" w:eastAsia="Times New Roman" w:hAnsi="Arial" w:cs="Arial"/>
          <w:b/>
          <w:bCs/>
          <w:color w:val="000000"/>
          <w:sz w:val="20"/>
          <w:szCs w:val="20"/>
        </w:rPr>
        <w:t>8%</w:t>
      </w:r>
    </w:p>
    <w:p w14:paraId="7EA6CA66" w14:textId="77777777" w:rsidR="00FF5496" w:rsidRPr="00FF5496" w:rsidRDefault="00FF5496" w:rsidP="00FF5496">
      <w:pPr>
        <w:shd w:val="clear" w:color="auto" w:fill="FFFFFF"/>
        <w:spacing w:after="0" w:line="240" w:lineRule="atLeast"/>
        <w:rPr>
          <w:rFonts w:ascii="Arial" w:eastAsia="Times New Roman" w:hAnsi="Arial" w:cs="Arial"/>
          <w:color w:val="000000"/>
          <w:sz w:val="20"/>
          <w:szCs w:val="20"/>
        </w:rPr>
      </w:pPr>
      <w:r w:rsidRPr="00FF5496">
        <w:rPr>
          <w:rFonts w:ascii="Arial" w:eastAsia="Times New Roman" w:hAnsi="Arial" w:cs="Arial"/>
          <w:b/>
          <w:bCs/>
          <w:color w:val="000000"/>
          <w:sz w:val="20"/>
          <w:szCs w:val="20"/>
        </w:rPr>
        <w:t>Iron</w:t>
      </w:r>
      <w:r w:rsidRPr="00FF5496">
        <w:rPr>
          <w:rFonts w:ascii="Arial" w:eastAsia="Times New Roman" w:hAnsi="Arial" w:cs="Arial"/>
          <w:color w:val="000000"/>
          <w:sz w:val="20"/>
          <w:szCs w:val="20"/>
        </w:rPr>
        <w:t> 5.9mg</w:t>
      </w:r>
      <w:r w:rsidRPr="00FF5496">
        <w:rPr>
          <w:rFonts w:ascii="Arial" w:eastAsia="Times New Roman" w:hAnsi="Arial" w:cs="Arial"/>
          <w:b/>
          <w:bCs/>
          <w:color w:val="000000"/>
          <w:sz w:val="20"/>
          <w:szCs w:val="20"/>
        </w:rPr>
        <w:t>33%</w:t>
      </w:r>
    </w:p>
    <w:p w14:paraId="5FAFAB08" w14:textId="77777777" w:rsidR="00FF5496" w:rsidRPr="00FF5496" w:rsidRDefault="00FF5496" w:rsidP="00FF5496">
      <w:pPr>
        <w:shd w:val="clear" w:color="auto" w:fill="FFFFFF"/>
        <w:spacing w:after="150" w:line="240" w:lineRule="atLeast"/>
        <w:rPr>
          <w:rFonts w:ascii="Arial" w:eastAsia="Times New Roman" w:hAnsi="Arial" w:cs="Arial"/>
          <w:color w:val="999999"/>
          <w:sz w:val="20"/>
          <w:szCs w:val="20"/>
        </w:rPr>
      </w:pPr>
      <w:r w:rsidRPr="00FF5496">
        <w:rPr>
          <w:rFonts w:ascii="Arial" w:eastAsia="Times New Roman" w:hAnsi="Arial" w:cs="Arial"/>
          <w:color w:val="999999"/>
          <w:sz w:val="20"/>
          <w:szCs w:val="20"/>
        </w:rPr>
        <w:t>* Percent Daily Values are based on a 2000 calorie diet.</w:t>
      </w:r>
    </w:p>
    <w:p w14:paraId="71413509" w14:textId="77777777" w:rsidR="00FF5496" w:rsidRPr="00FF5496" w:rsidRDefault="00FF5496" w:rsidP="00FF5496">
      <w:pPr>
        <w:spacing w:before="100" w:beforeAutospacing="1" w:after="100" w:afterAutospacing="1" w:line="240" w:lineRule="auto"/>
        <w:jc w:val="center"/>
        <w:rPr>
          <w:rFonts w:ascii="Arial" w:eastAsia="Times New Roman" w:hAnsi="Arial" w:cs="Arial"/>
          <w:i/>
          <w:iCs/>
          <w:color w:val="333333"/>
          <w:sz w:val="24"/>
          <w:szCs w:val="24"/>
        </w:rPr>
      </w:pPr>
      <w:r w:rsidRPr="00FF5496">
        <w:rPr>
          <w:rFonts w:ascii="Arial" w:eastAsia="Times New Roman" w:hAnsi="Arial" w:cs="Arial"/>
          <w:i/>
          <w:iCs/>
          <w:color w:val="333333"/>
          <w:sz w:val="24"/>
          <w:szCs w:val="24"/>
        </w:rPr>
        <w:t>Nutritional information should be considered an estimate only; please consult a registered dietician, nutritionist, or your physician for specific health-related questions. Read more </w:t>
      </w:r>
      <w:hyperlink r:id="rId6" w:tgtFrame="_blank" w:history="1">
        <w:r w:rsidRPr="00FF5496">
          <w:rPr>
            <w:rFonts w:ascii="Arial" w:eastAsia="Times New Roman" w:hAnsi="Arial" w:cs="Arial"/>
            <w:i/>
            <w:iCs/>
            <w:color w:val="000000"/>
            <w:sz w:val="24"/>
            <w:szCs w:val="24"/>
            <w:u w:val="single"/>
          </w:rPr>
          <w:t>here</w:t>
        </w:r>
      </w:hyperlink>
      <w:r w:rsidRPr="00FF5496">
        <w:rPr>
          <w:rFonts w:ascii="Arial" w:eastAsia="Times New Roman" w:hAnsi="Arial" w:cs="Arial"/>
          <w:i/>
          <w:iCs/>
          <w:color w:val="333333"/>
          <w:sz w:val="24"/>
          <w:szCs w:val="24"/>
        </w:rPr>
        <w:t xml:space="preserve">. Please note that the recipe above is published using a recipe card plugin, with preexisting software which can auto-calculate metric measurements, as well as change the number of servings. Metric conversions and changes to the number of servings (resulting in different ingredient amounts) will only appear in the ingredient </w:t>
      </w:r>
      <w:proofErr w:type="gramStart"/>
      <w:r w:rsidRPr="00FF5496">
        <w:rPr>
          <w:rFonts w:ascii="Arial" w:eastAsia="Times New Roman" w:hAnsi="Arial" w:cs="Arial"/>
          <w:i/>
          <w:iCs/>
          <w:color w:val="333333"/>
          <w:sz w:val="24"/>
          <w:szCs w:val="24"/>
        </w:rPr>
        <w:t>list, and</w:t>
      </w:r>
      <w:proofErr w:type="gramEnd"/>
      <w:r w:rsidRPr="00FF5496">
        <w:rPr>
          <w:rFonts w:ascii="Arial" w:eastAsia="Times New Roman" w:hAnsi="Arial" w:cs="Arial"/>
          <w:i/>
          <w:iCs/>
          <w:color w:val="333333"/>
          <w:sz w:val="24"/>
          <w:szCs w:val="24"/>
        </w:rPr>
        <w:t xml:space="preserve"> are not changed within the step-by-step directions of the recipe.</w:t>
      </w:r>
    </w:p>
    <w:p w14:paraId="3EAA9ABD" w14:textId="77777777" w:rsidR="003A2B41" w:rsidRPr="00FF5496" w:rsidRDefault="003A2B41">
      <w:pPr>
        <w:rPr>
          <w:rFonts w:ascii="Arial" w:hAnsi="Arial" w:cs="Arial"/>
          <w:sz w:val="24"/>
          <w:szCs w:val="24"/>
        </w:rPr>
      </w:pPr>
    </w:p>
    <w:sectPr w:rsidR="003A2B41" w:rsidRPr="00FF5496" w:rsidSect="00FF54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39AE"/>
    <w:multiLevelType w:val="multilevel"/>
    <w:tmpl w:val="2722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6472B"/>
    <w:multiLevelType w:val="multilevel"/>
    <w:tmpl w:val="F4C8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96"/>
    <w:rsid w:val="003A2B41"/>
    <w:rsid w:val="00491899"/>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F7B2"/>
  <w15:chartTrackingRefBased/>
  <w15:docId w15:val="{A7D5D3D2-3AA6-42A6-BC26-9C62AE20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54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54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4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5496"/>
    <w:rPr>
      <w:rFonts w:ascii="Times New Roman" w:eastAsia="Times New Roman" w:hAnsi="Times New Roman" w:cs="Times New Roman"/>
      <w:b/>
      <w:bCs/>
      <w:sz w:val="27"/>
      <w:szCs w:val="27"/>
    </w:rPr>
  </w:style>
  <w:style w:type="character" w:customStyle="1" w:styleId="wprm-recipe-details-name">
    <w:name w:val="wprm-recipe-details-name"/>
    <w:basedOn w:val="DefaultParagraphFont"/>
    <w:rsid w:val="00FF5496"/>
  </w:style>
  <w:style w:type="character" w:customStyle="1" w:styleId="wprm-recipe-details">
    <w:name w:val="wprm-recipe-details"/>
    <w:basedOn w:val="DefaultParagraphFont"/>
    <w:rsid w:val="00FF5496"/>
  </w:style>
  <w:style w:type="character" w:customStyle="1" w:styleId="wprm-recipe-details-unit">
    <w:name w:val="wprm-recipe-details-unit"/>
    <w:basedOn w:val="DefaultParagraphFont"/>
    <w:rsid w:val="00FF5496"/>
  </w:style>
  <w:style w:type="character" w:customStyle="1" w:styleId="wprm-recipe-kosherkey">
    <w:name w:val="wprm-recipe-kosher_key"/>
    <w:basedOn w:val="DefaultParagraphFont"/>
    <w:rsid w:val="00FF5496"/>
  </w:style>
  <w:style w:type="paragraph" w:styleId="NormalWeb">
    <w:name w:val="Normal (Web)"/>
    <w:basedOn w:val="Normal"/>
    <w:uiPriority w:val="99"/>
    <w:semiHidden/>
    <w:unhideWhenUsed/>
    <w:rsid w:val="00FF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rm-recipe-ingredient">
    <w:name w:val="wprm-recipe-ingredient"/>
    <w:basedOn w:val="Normal"/>
    <w:rsid w:val="00FF5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FF5496"/>
  </w:style>
  <w:style w:type="character" w:customStyle="1" w:styleId="wprm-recipe-ingredient-unit">
    <w:name w:val="wprm-recipe-ingredient-unit"/>
    <w:basedOn w:val="DefaultParagraphFont"/>
    <w:rsid w:val="00FF5496"/>
  </w:style>
  <w:style w:type="character" w:customStyle="1" w:styleId="wprm-recipe-ingredient-name">
    <w:name w:val="wprm-recipe-ingredient-name"/>
    <w:basedOn w:val="DefaultParagraphFont"/>
    <w:rsid w:val="00FF5496"/>
  </w:style>
  <w:style w:type="character" w:customStyle="1" w:styleId="wprm-recipe-ingredient-notes">
    <w:name w:val="wprm-recipe-ingredient-notes"/>
    <w:basedOn w:val="DefaultParagraphFont"/>
    <w:rsid w:val="00FF5496"/>
  </w:style>
  <w:style w:type="character" w:customStyle="1" w:styleId="nutrition-main">
    <w:name w:val="nutrition-main"/>
    <w:basedOn w:val="DefaultParagraphFont"/>
    <w:rsid w:val="00FF5496"/>
  </w:style>
  <w:style w:type="character" w:styleId="Strong">
    <w:name w:val="Strong"/>
    <w:basedOn w:val="DefaultParagraphFont"/>
    <w:uiPriority w:val="22"/>
    <w:qFormat/>
    <w:rsid w:val="00FF5496"/>
    <w:rPr>
      <w:b/>
      <w:bCs/>
    </w:rPr>
  </w:style>
  <w:style w:type="character" w:customStyle="1" w:styleId="nutrition-percentage">
    <w:name w:val="nutrition-percentage"/>
    <w:basedOn w:val="DefaultParagraphFont"/>
    <w:rsid w:val="00FF5496"/>
  </w:style>
  <w:style w:type="character" w:customStyle="1" w:styleId="nutrition-sub">
    <w:name w:val="nutrition-sub"/>
    <w:basedOn w:val="DefaultParagraphFont"/>
    <w:rsid w:val="00FF5496"/>
  </w:style>
  <w:style w:type="character" w:styleId="Emphasis">
    <w:name w:val="Emphasis"/>
    <w:basedOn w:val="DefaultParagraphFont"/>
    <w:uiPriority w:val="20"/>
    <w:qFormat/>
    <w:rsid w:val="00FF5496"/>
    <w:rPr>
      <w:i/>
      <w:iCs/>
    </w:rPr>
  </w:style>
  <w:style w:type="table" w:styleId="TableGrid">
    <w:name w:val="Table Grid"/>
    <w:basedOn w:val="TableNormal"/>
    <w:uiPriority w:val="39"/>
    <w:rsid w:val="00FF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5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538221">
      <w:bodyDiv w:val="1"/>
      <w:marLeft w:val="0"/>
      <w:marRight w:val="0"/>
      <w:marTop w:val="0"/>
      <w:marBottom w:val="0"/>
      <w:divBdr>
        <w:top w:val="none" w:sz="0" w:space="0" w:color="auto"/>
        <w:left w:val="none" w:sz="0" w:space="0" w:color="auto"/>
        <w:bottom w:val="none" w:sz="0" w:space="0" w:color="auto"/>
        <w:right w:val="none" w:sz="0" w:space="0" w:color="auto"/>
      </w:divBdr>
      <w:divsChild>
        <w:div w:id="2083406188">
          <w:marLeft w:val="0"/>
          <w:marRight w:val="0"/>
          <w:marTop w:val="0"/>
          <w:marBottom w:val="0"/>
          <w:divBdr>
            <w:top w:val="none" w:sz="0" w:space="0" w:color="auto"/>
            <w:left w:val="none" w:sz="0" w:space="0" w:color="auto"/>
            <w:bottom w:val="none" w:sz="0" w:space="0" w:color="auto"/>
            <w:right w:val="none" w:sz="0" w:space="0" w:color="auto"/>
          </w:divBdr>
          <w:divsChild>
            <w:div w:id="1956477083">
              <w:marLeft w:val="0"/>
              <w:marRight w:val="0"/>
              <w:marTop w:val="150"/>
              <w:marBottom w:val="150"/>
              <w:divBdr>
                <w:top w:val="none" w:sz="0" w:space="0" w:color="auto"/>
                <w:left w:val="none" w:sz="0" w:space="0" w:color="auto"/>
                <w:bottom w:val="none" w:sz="0" w:space="0" w:color="auto"/>
                <w:right w:val="none" w:sz="0" w:space="0" w:color="auto"/>
              </w:divBdr>
              <w:divsChild>
                <w:div w:id="650256705">
                  <w:marLeft w:val="0"/>
                  <w:marRight w:val="0"/>
                  <w:marTop w:val="0"/>
                  <w:marBottom w:val="0"/>
                  <w:divBdr>
                    <w:top w:val="none" w:sz="0" w:space="0" w:color="auto"/>
                    <w:left w:val="none" w:sz="0" w:space="0" w:color="auto"/>
                    <w:bottom w:val="none" w:sz="0" w:space="0" w:color="auto"/>
                    <w:right w:val="none" w:sz="0" w:space="0" w:color="auto"/>
                  </w:divBdr>
                  <w:divsChild>
                    <w:div w:id="1456867426">
                      <w:marLeft w:val="0"/>
                      <w:marRight w:val="0"/>
                      <w:marTop w:val="0"/>
                      <w:marBottom w:val="0"/>
                      <w:divBdr>
                        <w:top w:val="none" w:sz="0" w:space="0" w:color="auto"/>
                        <w:left w:val="none" w:sz="0" w:space="0" w:color="auto"/>
                        <w:bottom w:val="none" w:sz="0" w:space="0" w:color="auto"/>
                        <w:right w:val="none" w:sz="0" w:space="0" w:color="auto"/>
                      </w:divBdr>
                      <w:divsChild>
                        <w:div w:id="758142200">
                          <w:marLeft w:val="0"/>
                          <w:marRight w:val="0"/>
                          <w:marTop w:val="0"/>
                          <w:marBottom w:val="300"/>
                          <w:divBdr>
                            <w:top w:val="none" w:sz="0" w:space="0" w:color="auto"/>
                            <w:left w:val="none" w:sz="0" w:space="0" w:color="auto"/>
                            <w:bottom w:val="none" w:sz="0" w:space="0" w:color="auto"/>
                            <w:right w:val="none" w:sz="0" w:space="0" w:color="auto"/>
                          </w:divBdr>
                        </w:div>
                        <w:div w:id="1196116127">
                          <w:marLeft w:val="308"/>
                          <w:marRight w:val="0"/>
                          <w:marTop w:val="0"/>
                          <w:marBottom w:val="300"/>
                          <w:divBdr>
                            <w:top w:val="none" w:sz="0" w:space="0" w:color="auto"/>
                            <w:left w:val="none" w:sz="0" w:space="0" w:color="auto"/>
                            <w:bottom w:val="none" w:sz="0" w:space="0" w:color="auto"/>
                            <w:right w:val="none" w:sz="0" w:space="0" w:color="auto"/>
                          </w:divBdr>
                        </w:div>
                        <w:div w:id="659694193">
                          <w:marLeft w:val="308"/>
                          <w:marRight w:val="0"/>
                          <w:marTop w:val="0"/>
                          <w:marBottom w:val="300"/>
                          <w:divBdr>
                            <w:top w:val="none" w:sz="0" w:space="0" w:color="auto"/>
                            <w:left w:val="none" w:sz="0" w:space="0" w:color="auto"/>
                            <w:bottom w:val="none" w:sz="0" w:space="0" w:color="auto"/>
                            <w:right w:val="none" w:sz="0" w:space="0" w:color="auto"/>
                          </w:divBdr>
                        </w:div>
                        <w:div w:id="310645136">
                          <w:marLeft w:val="308"/>
                          <w:marRight w:val="0"/>
                          <w:marTop w:val="0"/>
                          <w:marBottom w:val="300"/>
                          <w:divBdr>
                            <w:top w:val="none" w:sz="0" w:space="0" w:color="auto"/>
                            <w:left w:val="none" w:sz="0" w:space="0" w:color="auto"/>
                            <w:bottom w:val="none" w:sz="0" w:space="0" w:color="auto"/>
                            <w:right w:val="none" w:sz="0" w:space="0" w:color="auto"/>
                          </w:divBdr>
                          <w:divsChild>
                            <w:div w:id="1579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9018">
                  <w:marLeft w:val="0"/>
                  <w:marRight w:val="0"/>
                  <w:marTop w:val="0"/>
                  <w:marBottom w:val="0"/>
                  <w:divBdr>
                    <w:top w:val="none" w:sz="0" w:space="0" w:color="auto"/>
                    <w:left w:val="none" w:sz="0" w:space="0" w:color="auto"/>
                    <w:bottom w:val="none" w:sz="0" w:space="0" w:color="auto"/>
                    <w:right w:val="none" w:sz="0" w:space="0" w:color="auto"/>
                  </w:divBdr>
                  <w:divsChild>
                    <w:div w:id="1080831240">
                      <w:marLeft w:val="0"/>
                      <w:marRight w:val="0"/>
                      <w:marTop w:val="0"/>
                      <w:marBottom w:val="0"/>
                      <w:divBdr>
                        <w:top w:val="none" w:sz="0" w:space="0" w:color="auto"/>
                        <w:left w:val="none" w:sz="0" w:space="0" w:color="auto"/>
                        <w:bottom w:val="none" w:sz="0" w:space="0" w:color="auto"/>
                        <w:right w:val="none" w:sz="0" w:space="0" w:color="auto"/>
                      </w:divBdr>
                    </w:div>
                    <w:div w:id="1147238365">
                      <w:marLeft w:val="0"/>
                      <w:marRight w:val="0"/>
                      <w:marTop w:val="0"/>
                      <w:marBottom w:val="0"/>
                      <w:divBdr>
                        <w:top w:val="none" w:sz="0" w:space="0" w:color="auto"/>
                        <w:left w:val="none" w:sz="0" w:space="0" w:color="auto"/>
                        <w:bottom w:val="none" w:sz="0" w:space="0" w:color="auto"/>
                        <w:right w:val="none" w:sz="0" w:space="0" w:color="auto"/>
                      </w:divBdr>
                      <w:divsChild>
                        <w:div w:id="1393582729">
                          <w:marLeft w:val="0"/>
                          <w:marRight w:val="0"/>
                          <w:marTop w:val="0"/>
                          <w:marBottom w:val="0"/>
                          <w:divBdr>
                            <w:top w:val="none" w:sz="0" w:space="0" w:color="auto"/>
                            <w:left w:val="none" w:sz="0" w:space="0" w:color="auto"/>
                            <w:bottom w:val="none" w:sz="0" w:space="0" w:color="auto"/>
                            <w:right w:val="none" w:sz="0" w:space="0" w:color="auto"/>
                          </w:divBdr>
                        </w:div>
                      </w:divsChild>
                    </w:div>
                    <w:div w:id="598098352">
                      <w:marLeft w:val="0"/>
                      <w:marRight w:val="0"/>
                      <w:marTop w:val="0"/>
                      <w:marBottom w:val="0"/>
                      <w:divBdr>
                        <w:top w:val="none" w:sz="0" w:space="0" w:color="auto"/>
                        <w:left w:val="none" w:sz="0" w:space="0" w:color="auto"/>
                        <w:bottom w:val="none" w:sz="0" w:space="0" w:color="auto"/>
                        <w:right w:val="none" w:sz="0" w:space="0" w:color="auto"/>
                      </w:divBdr>
                      <w:divsChild>
                        <w:div w:id="85225194">
                          <w:marLeft w:val="0"/>
                          <w:marRight w:val="0"/>
                          <w:marTop w:val="0"/>
                          <w:marBottom w:val="0"/>
                          <w:divBdr>
                            <w:top w:val="none" w:sz="0" w:space="0" w:color="auto"/>
                            <w:left w:val="none" w:sz="0" w:space="0" w:color="auto"/>
                            <w:bottom w:val="none" w:sz="0" w:space="0" w:color="auto"/>
                            <w:right w:val="none" w:sz="0" w:space="0" w:color="auto"/>
                          </w:divBdr>
                          <w:divsChild>
                            <w:div w:id="142354961">
                              <w:marLeft w:val="0"/>
                              <w:marRight w:val="0"/>
                              <w:marTop w:val="0"/>
                              <w:marBottom w:val="0"/>
                              <w:divBdr>
                                <w:top w:val="none" w:sz="0" w:space="0" w:color="auto"/>
                                <w:left w:val="none" w:sz="0" w:space="0" w:color="auto"/>
                                <w:bottom w:val="none" w:sz="0" w:space="0" w:color="auto"/>
                                <w:right w:val="none" w:sz="0" w:space="0" w:color="auto"/>
                              </w:divBdr>
                            </w:div>
                            <w:div w:id="1884370194">
                              <w:marLeft w:val="0"/>
                              <w:marRight w:val="0"/>
                              <w:marTop w:val="0"/>
                              <w:marBottom w:val="0"/>
                              <w:divBdr>
                                <w:top w:val="none" w:sz="0" w:space="0" w:color="auto"/>
                                <w:left w:val="none" w:sz="0" w:space="0" w:color="auto"/>
                                <w:bottom w:val="none" w:sz="0" w:space="0" w:color="auto"/>
                                <w:right w:val="none" w:sz="0" w:space="0" w:color="auto"/>
                              </w:divBdr>
                            </w:div>
                            <w:div w:id="248195066">
                              <w:marLeft w:val="0"/>
                              <w:marRight w:val="0"/>
                              <w:marTop w:val="0"/>
                              <w:marBottom w:val="0"/>
                              <w:divBdr>
                                <w:top w:val="none" w:sz="0" w:space="0" w:color="auto"/>
                                <w:left w:val="none" w:sz="0" w:space="0" w:color="auto"/>
                                <w:bottom w:val="none" w:sz="0" w:space="0" w:color="auto"/>
                                <w:right w:val="none" w:sz="0" w:space="0" w:color="auto"/>
                              </w:divBdr>
                            </w:div>
                            <w:div w:id="608197448">
                              <w:marLeft w:val="0"/>
                              <w:marRight w:val="0"/>
                              <w:marTop w:val="0"/>
                              <w:marBottom w:val="0"/>
                              <w:divBdr>
                                <w:top w:val="none" w:sz="0" w:space="0" w:color="auto"/>
                                <w:left w:val="none" w:sz="0" w:space="0" w:color="auto"/>
                                <w:bottom w:val="none" w:sz="0" w:space="0" w:color="auto"/>
                                <w:right w:val="none" w:sz="0" w:space="0" w:color="auto"/>
                              </w:divBdr>
                            </w:div>
                            <w:div w:id="38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6165">
                      <w:marLeft w:val="0"/>
                      <w:marRight w:val="0"/>
                      <w:marTop w:val="0"/>
                      <w:marBottom w:val="0"/>
                      <w:divBdr>
                        <w:top w:val="single" w:sz="6" w:space="4" w:color="333333"/>
                        <w:left w:val="single" w:sz="6" w:space="4" w:color="333333"/>
                        <w:bottom w:val="single" w:sz="6" w:space="4" w:color="333333"/>
                        <w:right w:val="single" w:sz="6" w:space="4" w:color="333333"/>
                      </w:divBdr>
                      <w:divsChild>
                        <w:div w:id="124784235">
                          <w:marLeft w:val="0"/>
                          <w:marRight w:val="0"/>
                          <w:marTop w:val="0"/>
                          <w:marBottom w:val="0"/>
                          <w:divBdr>
                            <w:top w:val="none" w:sz="0" w:space="0" w:color="auto"/>
                            <w:left w:val="none" w:sz="0" w:space="0" w:color="auto"/>
                            <w:bottom w:val="none" w:sz="0" w:space="0" w:color="auto"/>
                            <w:right w:val="none" w:sz="0" w:space="0" w:color="auto"/>
                          </w:divBdr>
                        </w:div>
                        <w:div w:id="878277567">
                          <w:marLeft w:val="0"/>
                          <w:marRight w:val="0"/>
                          <w:marTop w:val="0"/>
                          <w:marBottom w:val="0"/>
                          <w:divBdr>
                            <w:top w:val="none" w:sz="0" w:space="0" w:color="auto"/>
                            <w:left w:val="none" w:sz="0" w:space="0" w:color="auto"/>
                            <w:bottom w:val="none" w:sz="0" w:space="0" w:color="auto"/>
                            <w:right w:val="none" w:sz="0" w:space="0" w:color="auto"/>
                          </w:divBdr>
                        </w:div>
                        <w:div w:id="421223900">
                          <w:marLeft w:val="0"/>
                          <w:marRight w:val="0"/>
                          <w:marTop w:val="0"/>
                          <w:marBottom w:val="0"/>
                          <w:divBdr>
                            <w:top w:val="none" w:sz="0" w:space="0" w:color="auto"/>
                            <w:left w:val="none" w:sz="0" w:space="0" w:color="auto"/>
                            <w:bottom w:val="none" w:sz="0" w:space="0" w:color="auto"/>
                            <w:right w:val="none" w:sz="0" w:space="0" w:color="auto"/>
                          </w:divBdr>
                        </w:div>
                        <w:div w:id="1802452258">
                          <w:marLeft w:val="0"/>
                          <w:marRight w:val="0"/>
                          <w:marTop w:val="0"/>
                          <w:marBottom w:val="0"/>
                          <w:divBdr>
                            <w:top w:val="single" w:sz="6" w:space="0" w:color="333333"/>
                            <w:left w:val="none" w:sz="0" w:space="0" w:color="auto"/>
                            <w:bottom w:val="none" w:sz="0" w:space="0" w:color="auto"/>
                            <w:right w:val="none" w:sz="0" w:space="0" w:color="auto"/>
                          </w:divBdr>
                        </w:div>
                        <w:div w:id="1726878834">
                          <w:marLeft w:val="0"/>
                          <w:marRight w:val="0"/>
                          <w:marTop w:val="0"/>
                          <w:marBottom w:val="0"/>
                          <w:divBdr>
                            <w:top w:val="single" w:sz="6" w:space="0" w:color="333333"/>
                            <w:left w:val="none" w:sz="0" w:space="0" w:color="auto"/>
                            <w:bottom w:val="none" w:sz="0" w:space="0" w:color="auto"/>
                            <w:right w:val="none" w:sz="0" w:space="0" w:color="auto"/>
                          </w:divBdr>
                        </w:div>
                        <w:div w:id="1557547991">
                          <w:marLeft w:val="0"/>
                          <w:marRight w:val="0"/>
                          <w:marTop w:val="0"/>
                          <w:marBottom w:val="0"/>
                          <w:divBdr>
                            <w:top w:val="single" w:sz="6" w:space="0" w:color="333333"/>
                            <w:left w:val="none" w:sz="0" w:space="0" w:color="auto"/>
                            <w:bottom w:val="none" w:sz="0" w:space="0" w:color="auto"/>
                            <w:right w:val="none" w:sz="0" w:space="0" w:color="auto"/>
                          </w:divBdr>
                        </w:div>
                        <w:div w:id="215774584">
                          <w:marLeft w:val="210"/>
                          <w:marRight w:val="0"/>
                          <w:marTop w:val="0"/>
                          <w:marBottom w:val="0"/>
                          <w:divBdr>
                            <w:top w:val="single" w:sz="6" w:space="0" w:color="333333"/>
                            <w:left w:val="none" w:sz="0" w:space="0" w:color="auto"/>
                            <w:bottom w:val="none" w:sz="0" w:space="0" w:color="auto"/>
                            <w:right w:val="none" w:sz="0" w:space="0" w:color="auto"/>
                          </w:divBdr>
                        </w:div>
                        <w:div w:id="731464904">
                          <w:marLeft w:val="0"/>
                          <w:marRight w:val="0"/>
                          <w:marTop w:val="0"/>
                          <w:marBottom w:val="0"/>
                          <w:divBdr>
                            <w:top w:val="single" w:sz="6" w:space="0" w:color="333333"/>
                            <w:left w:val="none" w:sz="0" w:space="0" w:color="auto"/>
                            <w:bottom w:val="none" w:sz="0" w:space="0" w:color="auto"/>
                            <w:right w:val="none" w:sz="0" w:space="0" w:color="auto"/>
                          </w:divBdr>
                        </w:div>
                        <w:div w:id="1471752545">
                          <w:marLeft w:val="0"/>
                          <w:marRight w:val="0"/>
                          <w:marTop w:val="0"/>
                          <w:marBottom w:val="0"/>
                          <w:divBdr>
                            <w:top w:val="single" w:sz="6" w:space="0" w:color="333333"/>
                            <w:left w:val="none" w:sz="0" w:space="0" w:color="auto"/>
                            <w:bottom w:val="none" w:sz="0" w:space="0" w:color="auto"/>
                            <w:right w:val="none" w:sz="0" w:space="0" w:color="auto"/>
                          </w:divBdr>
                        </w:div>
                        <w:div w:id="182978874">
                          <w:marLeft w:val="0"/>
                          <w:marRight w:val="0"/>
                          <w:marTop w:val="0"/>
                          <w:marBottom w:val="0"/>
                          <w:divBdr>
                            <w:top w:val="single" w:sz="6" w:space="0" w:color="333333"/>
                            <w:left w:val="none" w:sz="0" w:space="0" w:color="auto"/>
                            <w:bottom w:val="none" w:sz="0" w:space="0" w:color="auto"/>
                            <w:right w:val="none" w:sz="0" w:space="0" w:color="auto"/>
                          </w:divBdr>
                        </w:div>
                        <w:div w:id="332686338">
                          <w:marLeft w:val="210"/>
                          <w:marRight w:val="0"/>
                          <w:marTop w:val="0"/>
                          <w:marBottom w:val="0"/>
                          <w:divBdr>
                            <w:top w:val="single" w:sz="6" w:space="0" w:color="333333"/>
                            <w:left w:val="none" w:sz="0" w:space="0" w:color="auto"/>
                            <w:bottom w:val="none" w:sz="0" w:space="0" w:color="auto"/>
                            <w:right w:val="none" w:sz="0" w:space="0" w:color="auto"/>
                          </w:divBdr>
                        </w:div>
                        <w:div w:id="1209419038">
                          <w:marLeft w:val="210"/>
                          <w:marRight w:val="0"/>
                          <w:marTop w:val="0"/>
                          <w:marBottom w:val="0"/>
                          <w:divBdr>
                            <w:top w:val="single" w:sz="6" w:space="0" w:color="333333"/>
                            <w:left w:val="none" w:sz="0" w:space="0" w:color="auto"/>
                            <w:bottom w:val="none" w:sz="0" w:space="0" w:color="auto"/>
                            <w:right w:val="none" w:sz="0" w:space="0" w:color="auto"/>
                          </w:divBdr>
                        </w:div>
                        <w:div w:id="1006130799">
                          <w:marLeft w:val="0"/>
                          <w:marRight w:val="0"/>
                          <w:marTop w:val="0"/>
                          <w:marBottom w:val="0"/>
                          <w:divBdr>
                            <w:top w:val="single" w:sz="6" w:space="0" w:color="333333"/>
                            <w:left w:val="none" w:sz="0" w:space="0" w:color="auto"/>
                            <w:bottom w:val="none" w:sz="0" w:space="0" w:color="auto"/>
                            <w:right w:val="none" w:sz="0" w:space="0" w:color="auto"/>
                          </w:divBdr>
                        </w:div>
                        <w:div w:id="265772874">
                          <w:marLeft w:val="0"/>
                          <w:marRight w:val="0"/>
                          <w:marTop w:val="0"/>
                          <w:marBottom w:val="0"/>
                          <w:divBdr>
                            <w:top w:val="single" w:sz="6" w:space="0" w:color="333333"/>
                            <w:left w:val="none" w:sz="0" w:space="0" w:color="auto"/>
                            <w:bottom w:val="none" w:sz="0" w:space="0" w:color="auto"/>
                            <w:right w:val="none" w:sz="0" w:space="0" w:color="auto"/>
                          </w:divBdr>
                        </w:div>
                        <w:div w:id="1124621211">
                          <w:marLeft w:val="0"/>
                          <w:marRight w:val="0"/>
                          <w:marTop w:val="0"/>
                          <w:marBottom w:val="0"/>
                          <w:divBdr>
                            <w:top w:val="single" w:sz="6" w:space="0" w:color="333333"/>
                            <w:left w:val="none" w:sz="0" w:space="0" w:color="auto"/>
                            <w:bottom w:val="none" w:sz="0" w:space="0" w:color="auto"/>
                            <w:right w:val="none" w:sz="0" w:space="0" w:color="auto"/>
                          </w:divBdr>
                        </w:div>
                        <w:div w:id="1788036944">
                          <w:marLeft w:val="0"/>
                          <w:marRight w:val="0"/>
                          <w:marTop w:val="0"/>
                          <w:marBottom w:val="0"/>
                          <w:divBdr>
                            <w:top w:val="single" w:sz="6" w:space="0" w:color="333333"/>
                            <w:left w:val="none" w:sz="0" w:space="0" w:color="auto"/>
                            <w:bottom w:val="none" w:sz="0" w:space="0" w:color="auto"/>
                            <w:right w:val="none" w:sz="0" w:space="0" w:color="auto"/>
                          </w:divBdr>
                        </w:div>
                        <w:div w:id="1573347178">
                          <w:marLeft w:val="0"/>
                          <w:marRight w:val="0"/>
                          <w:marTop w:val="0"/>
                          <w:marBottom w:val="0"/>
                          <w:divBdr>
                            <w:top w:val="single" w:sz="6" w:space="0" w:color="333333"/>
                            <w:left w:val="none" w:sz="0" w:space="0" w:color="auto"/>
                            <w:bottom w:val="none" w:sz="0" w:space="0" w:color="auto"/>
                            <w:right w:val="none" w:sz="0" w:space="0" w:color="auto"/>
                          </w:divBdr>
                        </w:div>
                        <w:div w:id="73548178">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Child>
        </w:div>
        <w:div w:id="174741455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iavey.com/privacy-policy/" TargetMode="External"/><Relationship Id="rId5" Type="http://schemas.openxmlformats.org/officeDocument/2006/relationships/hyperlink" Target="https://toriavey.com/toris-kitchen/jacobs-lentil-stew-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Handi</dc:creator>
  <cp:keywords/>
  <dc:description/>
  <cp:lastModifiedBy>Jennifer Handi</cp:lastModifiedBy>
  <cp:revision>1</cp:revision>
  <dcterms:created xsi:type="dcterms:W3CDTF">2020-07-11T12:18:00Z</dcterms:created>
  <dcterms:modified xsi:type="dcterms:W3CDTF">2020-07-11T12:22:00Z</dcterms:modified>
</cp:coreProperties>
</file>